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8D1" w:rsidRDefault="003963C7" w:rsidP="003963C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3C7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3963C7" w:rsidRDefault="003963C7" w:rsidP="003963C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3C7">
        <w:rPr>
          <w:rFonts w:ascii="Times New Roman" w:hAnsi="Times New Roman" w:cs="Times New Roman"/>
          <w:b/>
          <w:sz w:val="28"/>
          <w:szCs w:val="28"/>
        </w:rPr>
        <w:t xml:space="preserve">налоговых расходов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городское поселение Приобье</w:t>
      </w:r>
    </w:p>
    <w:p w:rsidR="00DB58C2" w:rsidRDefault="003963C7" w:rsidP="003963C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3C7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9825E1">
        <w:rPr>
          <w:rFonts w:ascii="Times New Roman" w:hAnsi="Times New Roman" w:cs="Times New Roman"/>
          <w:b/>
          <w:sz w:val="28"/>
          <w:szCs w:val="28"/>
        </w:rPr>
        <w:t>3</w:t>
      </w:r>
      <w:r w:rsidR="00EE781C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9825E1">
        <w:rPr>
          <w:rFonts w:ascii="Times New Roman" w:hAnsi="Times New Roman" w:cs="Times New Roman"/>
          <w:b/>
          <w:sz w:val="28"/>
          <w:szCs w:val="28"/>
        </w:rPr>
        <w:t>4</w:t>
      </w:r>
      <w:r w:rsidRPr="003963C7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9825E1">
        <w:rPr>
          <w:rFonts w:ascii="Times New Roman" w:hAnsi="Times New Roman" w:cs="Times New Roman"/>
          <w:b/>
          <w:sz w:val="28"/>
          <w:szCs w:val="28"/>
        </w:rPr>
        <w:t>5</w:t>
      </w:r>
      <w:r w:rsidRPr="003963C7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4028D1" w:rsidRPr="00B1245B" w:rsidRDefault="00B1245B" w:rsidP="006442BB">
      <w:pPr>
        <w:pStyle w:val="ConsPlusNormal"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 налогового расхода: а</w:t>
      </w:r>
      <w:r w:rsidRPr="00B1245B">
        <w:rPr>
          <w:rFonts w:ascii="Times New Roman" w:hAnsi="Times New Roman" w:cs="Times New Roman"/>
          <w:sz w:val="28"/>
          <w:szCs w:val="28"/>
        </w:rPr>
        <w:t>дминистрация городского поселения Приобье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2"/>
        <w:gridCol w:w="1472"/>
        <w:gridCol w:w="1559"/>
        <w:gridCol w:w="1209"/>
        <w:gridCol w:w="1701"/>
        <w:gridCol w:w="6946"/>
        <w:gridCol w:w="1134"/>
      </w:tblGrid>
      <w:tr w:rsidR="00B27597" w:rsidRPr="00DF5D3A" w:rsidTr="00A30E06">
        <w:tc>
          <w:tcPr>
            <w:tcW w:w="1142" w:type="dxa"/>
          </w:tcPr>
          <w:p w:rsidR="00B27597" w:rsidRPr="00DF5D3A" w:rsidRDefault="00B27597" w:rsidP="00B275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5D3A">
              <w:rPr>
                <w:rFonts w:ascii="Times New Roman" w:hAnsi="Times New Roman" w:cs="Times New Roman"/>
                <w:sz w:val="20"/>
              </w:rPr>
              <w:t>Наименование налога</w:t>
            </w:r>
          </w:p>
        </w:tc>
        <w:tc>
          <w:tcPr>
            <w:tcW w:w="1472" w:type="dxa"/>
          </w:tcPr>
          <w:p w:rsidR="00B27597" w:rsidRPr="00DF5D3A" w:rsidRDefault="00B27597" w:rsidP="00B275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5D3A">
              <w:rPr>
                <w:rFonts w:ascii="Times New Roman" w:hAnsi="Times New Roman" w:cs="Times New Roman"/>
                <w:sz w:val="20"/>
              </w:rPr>
              <w:t>Наименование налогового расхода</w:t>
            </w:r>
          </w:p>
        </w:tc>
        <w:tc>
          <w:tcPr>
            <w:tcW w:w="1559" w:type="dxa"/>
          </w:tcPr>
          <w:p w:rsidR="00B27597" w:rsidRPr="00DF5D3A" w:rsidRDefault="00B27597" w:rsidP="00B275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5D3A">
              <w:rPr>
                <w:rFonts w:ascii="Times New Roman" w:hAnsi="Times New Roman" w:cs="Times New Roman"/>
                <w:sz w:val="20"/>
              </w:rPr>
              <w:t>Реквизиты правового акта, которым предусмотрен налоговый расход, структурная единица (статья, часть, пункт, подпункт)</w:t>
            </w:r>
          </w:p>
        </w:tc>
        <w:tc>
          <w:tcPr>
            <w:tcW w:w="1209" w:type="dxa"/>
          </w:tcPr>
          <w:p w:rsidR="00B27597" w:rsidRPr="00DF5D3A" w:rsidRDefault="00B27597" w:rsidP="00B275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5D3A">
              <w:rPr>
                <w:rFonts w:ascii="Times New Roman" w:hAnsi="Times New Roman" w:cs="Times New Roman"/>
                <w:sz w:val="20"/>
              </w:rPr>
              <w:t>Категории плательщиков налогов для которых предусмотрены налоговые льготы, освобождения и иные преференции</w:t>
            </w:r>
          </w:p>
        </w:tc>
        <w:tc>
          <w:tcPr>
            <w:tcW w:w="1701" w:type="dxa"/>
          </w:tcPr>
          <w:p w:rsidR="00B27597" w:rsidRPr="00DF5D3A" w:rsidRDefault="00B27597" w:rsidP="00B275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5D3A">
              <w:rPr>
                <w:rFonts w:ascii="Times New Roman" w:hAnsi="Times New Roman" w:cs="Times New Roman"/>
                <w:sz w:val="20"/>
              </w:rPr>
              <w:t>Наименование муниципальной программы на достижение которого направлен налоговый расход</w:t>
            </w:r>
          </w:p>
        </w:tc>
        <w:tc>
          <w:tcPr>
            <w:tcW w:w="6946" w:type="dxa"/>
          </w:tcPr>
          <w:p w:rsidR="00B27597" w:rsidRPr="00DF5D3A" w:rsidRDefault="00B27597" w:rsidP="00B275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5D3A">
              <w:rPr>
                <w:rFonts w:ascii="Times New Roman" w:hAnsi="Times New Roman" w:cs="Times New Roman"/>
                <w:sz w:val="20"/>
              </w:rPr>
              <w:t>Наименование категории налогоплательщиков, для которых предусмотрены льготы</w:t>
            </w:r>
          </w:p>
        </w:tc>
        <w:tc>
          <w:tcPr>
            <w:tcW w:w="1134" w:type="dxa"/>
          </w:tcPr>
          <w:p w:rsidR="00B27597" w:rsidRPr="00B27597" w:rsidRDefault="00B27597" w:rsidP="00A30E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Размер предоставляемого налогового расхода</w:t>
            </w:r>
          </w:p>
        </w:tc>
      </w:tr>
      <w:tr w:rsidR="00B27597" w:rsidRPr="00DF5D3A" w:rsidTr="00A30E06">
        <w:trPr>
          <w:trHeight w:val="168"/>
        </w:trPr>
        <w:tc>
          <w:tcPr>
            <w:tcW w:w="1142" w:type="dxa"/>
          </w:tcPr>
          <w:p w:rsidR="00B27597" w:rsidRPr="00DF5D3A" w:rsidRDefault="00B27597" w:rsidP="00B275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5D3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72" w:type="dxa"/>
          </w:tcPr>
          <w:p w:rsidR="00B27597" w:rsidRPr="00DF5D3A" w:rsidRDefault="00B27597" w:rsidP="00B275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5D3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</w:tcPr>
          <w:p w:rsidR="00B27597" w:rsidRPr="00DF5D3A" w:rsidRDefault="00B27597" w:rsidP="00B275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5D3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09" w:type="dxa"/>
          </w:tcPr>
          <w:p w:rsidR="00B27597" w:rsidRPr="00DF5D3A" w:rsidRDefault="00B27597" w:rsidP="00B275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</w:tcPr>
          <w:p w:rsidR="00B27597" w:rsidRPr="00B27597" w:rsidRDefault="00B27597" w:rsidP="00B275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</w:p>
        </w:tc>
        <w:tc>
          <w:tcPr>
            <w:tcW w:w="6946" w:type="dxa"/>
          </w:tcPr>
          <w:p w:rsidR="00B27597" w:rsidRPr="00B27597" w:rsidRDefault="00B27597" w:rsidP="00B275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6</w:t>
            </w:r>
          </w:p>
        </w:tc>
        <w:tc>
          <w:tcPr>
            <w:tcW w:w="1134" w:type="dxa"/>
          </w:tcPr>
          <w:p w:rsidR="00B27597" w:rsidRPr="006442BB" w:rsidRDefault="00B27597" w:rsidP="00B275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CE024D" w:rsidRPr="00DF5D3A" w:rsidTr="00A30E06">
        <w:tc>
          <w:tcPr>
            <w:tcW w:w="1142" w:type="dxa"/>
          </w:tcPr>
          <w:p w:rsidR="00CE024D" w:rsidRPr="00DF5D3A" w:rsidRDefault="00CE024D" w:rsidP="00CE02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5D3A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472" w:type="dxa"/>
          </w:tcPr>
          <w:p w:rsidR="00CE024D" w:rsidRPr="00BA3B6B" w:rsidRDefault="00CE024D" w:rsidP="00CE02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5D3A">
              <w:rPr>
                <w:rFonts w:ascii="Times New Roman" w:hAnsi="Times New Roman" w:cs="Times New Roman"/>
                <w:sz w:val="20"/>
              </w:rPr>
              <w:t>освобожде</w:t>
            </w:r>
            <w:r>
              <w:rPr>
                <w:rFonts w:ascii="Times New Roman" w:hAnsi="Times New Roman" w:cs="Times New Roman"/>
                <w:sz w:val="20"/>
              </w:rPr>
              <w:t>ние от уплаты земельного налога</w:t>
            </w:r>
          </w:p>
        </w:tc>
        <w:tc>
          <w:tcPr>
            <w:tcW w:w="1559" w:type="dxa"/>
          </w:tcPr>
          <w:p w:rsidR="00CE024D" w:rsidRPr="00DF5D3A" w:rsidRDefault="006C0630" w:rsidP="00CE02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0630">
              <w:rPr>
                <w:rFonts w:ascii="Times New Roman" w:hAnsi="Times New Roman" w:cs="Times New Roman"/>
                <w:sz w:val="20"/>
              </w:rPr>
              <w:t>Решение Совета депутатов городского поселения Приобье «Об установлении налоговых ставок и налоговых льгот по земельному налогу» №2 от 05.03.2015</w:t>
            </w:r>
          </w:p>
        </w:tc>
        <w:tc>
          <w:tcPr>
            <w:tcW w:w="1209" w:type="dxa"/>
          </w:tcPr>
          <w:p w:rsidR="00CE024D" w:rsidRPr="00DF5D3A" w:rsidRDefault="00CE024D" w:rsidP="00CE02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5D3A">
              <w:rPr>
                <w:rFonts w:ascii="Times New Roman" w:hAnsi="Times New Roman" w:cs="Times New Roman"/>
                <w:sz w:val="20"/>
              </w:rPr>
              <w:t>Физические лица</w:t>
            </w:r>
          </w:p>
        </w:tc>
        <w:tc>
          <w:tcPr>
            <w:tcW w:w="1701" w:type="dxa"/>
          </w:tcPr>
          <w:p w:rsidR="00CE024D" w:rsidRPr="00DF5D3A" w:rsidRDefault="00CE024D" w:rsidP="00CE02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Внепрограммная деятельность</w:t>
            </w:r>
          </w:p>
        </w:tc>
        <w:tc>
          <w:tcPr>
            <w:tcW w:w="6946" w:type="dxa"/>
          </w:tcPr>
          <w:p w:rsidR="00CE024D" w:rsidRPr="00CE024D" w:rsidRDefault="00CE024D" w:rsidP="00CE0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sub_11"/>
            <w:r w:rsidRPr="00CE0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участники Великой Отечественной войны;</w:t>
            </w:r>
            <w:bookmarkStart w:id="1" w:name="sub_12"/>
            <w:bookmarkEnd w:id="0"/>
          </w:p>
          <w:p w:rsidR="00CE024D" w:rsidRPr="00CE024D" w:rsidRDefault="00CE024D" w:rsidP="00CE0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члены семей погибших (умерших) инвалидов войны, участников Великой Отечественной войны;</w:t>
            </w:r>
            <w:bookmarkStart w:id="2" w:name="sub_13"/>
            <w:bookmarkEnd w:id="1"/>
          </w:p>
          <w:p w:rsidR="00CE024D" w:rsidRPr="00CE024D" w:rsidRDefault="00CE024D" w:rsidP="00CE0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лица, награжденные знаком "Житель блокадного Ленинграда" и лица, награжденные знаком "Житель осажденного Севастополя";</w:t>
            </w:r>
            <w:bookmarkStart w:id="3" w:name="sub_14"/>
            <w:bookmarkEnd w:id="2"/>
          </w:p>
          <w:p w:rsidR="00CE024D" w:rsidRPr="00CE024D" w:rsidRDefault="00CE024D" w:rsidP="00CE0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бывшие несовершеннолетние узники концлагерей;</w:t>
            </w:r>
          </w:p>
          <w:p w:rsidR="00CE024D" w:rsidRPr="00CE024D" w:rsidRDefault="00CE024D" w:rsidP="00CE0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sub_15"/>
            <w:bookmarkEnd w:id="3"/>
            <w:r w:rsidRPr="00CE0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труженики тыла;</w:t>
            </w:r>
          </w:p>
          <w:p w:rsidR="00CE024D" w:rsidRPr="00CE024D" w:rsidRDefault="00CE024D" w:rsidP="00CE0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" w:name="sub_16"/>
            <w:bookmarkEnd w:id="4"/>
            <w:r w:rsidRPr="00CE0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неработающие пенсионеры по старости, проживающие в поселении 20 и более лет, при условии отсутствия в составе семьи трудоспособных граждан, кроме граждан до 23 лет, обучающихся в образовательных учреждениях по очной форме обучения;</w:t>
            </w:r>
          </w:p>
          <w:p w:rsidR="00CE024D" w:rsidRPr="00CE024D" w:rsidRDefault="00CE024D" w:rsidP="00CE0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" w:name="sub_17"/>
            <w:bookmarkEnd w:id="5"/>
            <w:r w:rsidRPr="00CE0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матери (или другие родственники), фактически осуществляющих уход за ребенком до достижения им трехлетнего возраста;</w:t>
            </w:r>
          </w:p>
          <w:p w:rsidR="00CE024D" w:rsidRPr="00CE024D" w:rsidRDefault="00CE024D" w:rsidP="00CE0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" w:name="sub_18"/>
            <w:bookmarkEnd w:id="6"/>
            <w:r w:rsidRPr="00CE0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граждане, осуществляющие уход за инвалидом или престарелым, нуждающимся в постоянном постороннем уходе по заключению лечебного учреждения или достигшим 80 лет, а также ребенком-инвалидом в возрасте до 18 лет;</w:t>
            </w:r>
          </w:p>
          <w:p w:rsidR="00CE024D" w:rsidRPr="00CE024D" w:rsidRDefault="00CE024D" w:rsidP="00CE0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" w:name="sub_19"/>
            <w:bookmarkEnd w:id="7"/>
            <w:r w:rsidRPr="00CE0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добровольные пожарные;</w:t>
            </w:r>
          </w:p>
          <w:p w:rsidR="00CE024D" w:rsidRPr="00922D45" w:rsidRDefault="00CE024D" w:rsidP="00CE0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9" w:name="sub_310"/>
            <w:bookmarkEnd w:id="8"/>
            <w:r w:rsidRPr="00CE0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призванные на военную службу по частичной мобилизации и проходящих военную службу в Вооруженных Силах Российской Федерации, а также члены их семей.</w:t>
            </w:r>
            <w:bookmarkEnd w:id="9"/>
          </w:p>
        </w:tc>
        <w:tc>
          <w:tcPr>
            <w:tcW w:w="1134" w:type="dxa"/>
          </w:tcPr>
          <w:p w:rsidR="00CE024D" w:rsidRPr="00DF5D3A" w:rsidRDefault="00CE024D" w:rsidP="00CE02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100%</w:t>
            </w:r>
          </w:p>
          <w:p w:rsidR="00CE024D" w:rsidRPr="00DF5D3A" w:rsidRDefault="00CE024D" w:rsidP="00CE02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E024D" w:rsidRPr="00DF5D3A" w:rsidTr="00A30E06">
        <w:tc>
          <w:tcPr>
            <w:tcW w:w="1142" w:type="dxa"/>
          </w:tcPr>
          <w:p w:rsidR="00CE024D" w:rsidRPr="00DF5D3A" w:rsidRDefault="00CE024D" w:rsidP="00CE02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5D3A">
              <w:rPr>
                <w:rFonts w:ascii="Times New Roman" w:hAnsi="Times New Roman" w:cs="Times New Roman"/>
                <w:sz w:val="20"/>
              </w:rPr>
              <w:lastRenderedPageBreak/>
              <w:t>Земельный налог</w:t>
            </w:r>
          </w:p>
        </w:tc>
        <w:tc>
          <w:tcPr>
            <w:tcW w:w="1472" w:type="dxa"/>
          </w:tcPr>
          <w:p w:rsidR="00CE024D" w:rsidRPr="00DF5D3A" w:rsidRDefault="00CE024D" w:rsidP="00CE02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5D3A">
              <w:rPr>
                <w:rFonts w:ascii="Times New Roman" w:hAnsi="Times New Roman" w:cs="Times New Roman"/>
                <w:sz w:val="20"/>
              </w:rPr>
              <w:t>освобожде</w:t>
            </w:r>
            <w:r>
              <w:rPr>
                <w:rFonts w:ascii="Times New Roman" w:hAnsi="Times New Roman" w:cs="Times New Roman"/>
                <w:sz w:val="20"/>
              </w:rPr>
              <w:t>ние от уплаты земельного налога</w:t>
            </w:r>
          </w:p>
        </w:tc>
        <w:tc>
          <w:tcPr>
            <w:tcW w:w="1559" w:type="dxa"/>
          </w:tcPr>
          <w:p w:rsidR="00CE024D" w:rsidRPr="00DF5D3A" w:rsidRDefault="006C0630" w:rsidP="00CE02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0630">
              <w:rPr>
                <w:rFonts w:ascii="Times New Roman" w:hAnsi="Times New Roman" w:cs="Times New Roman"/>
                <w:sz w:val="20"/>
              </w:rPr>
              <w:t>Решение Совета депутатов городского поселения Приобье «Об установлении налоговых ставок и налоговых льгот по земельному налогу» №2 от 05.03.2015</w:t>
            </w:r>
          </w:p>
        </w:tc>
        <w:tc>
          <w:tcPr>
            <w:tcW w:w="1209" w:type="dxa"/>
          </w:tcPr>
          <w:p w:rsidR="00CE024D" w:rsidRPr="00DF5D3A" w:rsidRDefault="00CE024D" w:rsidP="00CE02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Органы местного самоуправления и муниципальные учреждения</w:t>
            </w:r>
          </w:p>
        </w:tc>
        <w:tc>
          <w:tcPr>
            <w:tcW w:w="1701" w:type="dxa"/>
          </w:tcPr>
          <w:p w:rsidR="00CE024D" w:rsidRPr="00DF5D3A" w:rsidRDefault="00CE024D" w:rsidP="00CE02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Внепрограммная деятельность</w:t>
            </w:r>
          </w:p>
        </w:tc>
        <w:tc>
          <w:tcPr>
            <w:tcW w:w="6946" w:type="dxa"/>
          </w:tcPr>
          <w:p w:rsidR="00CE024D" w:rsidRPr="004D1EDF" w:rsidRDefault="00CE024D" w:rsidP="004D1EDF">
            <w:pPr>
              <w:spacing w:after="0"/>
            </w:pPr>
            <w:r w:rsidRPr="00DF5D3A">
              <w:rPr>
                <w:rFonts w:ascii="Times New Roman" w:hAnsi="Times New Roman" w:cs="Times New Roman"/>
                <w:sz w:val="20"/>
              </w:rPr>
              <w:t>- орган местного самоуправления городского поселения</w:t>
            </w:r>
            <w:r w:rsidR="004D1EDF" w:rsidRPr="004D1EDF">
              <w:rPr>
                <w:rFonts w:ascii="Times New Roman" w:hAnsi="Times New Roman" w:cs="Times New Roman"/>
                <w:sz w:val="20"/>
              </w:rPr>
              <w:t xml:space="preserve"> в отношении всех категорий земельных участков</w:t>
            </w:r>
            <w:r w:rsidRPr="00DF5D3A">
              <w:rPr>
                <w:rFonts w:ascii="Times New Roman" w:hAnsi="Times New Roman" w:cs="Times New Roman"/>
                <w:sz w:val="20"/>
              </w:rPr>
              <w:t>;</w:t>
            </w:r>
          </w:p>
          <w:p w:rsidR="004D1EDF" w:rsidRDefault="00CE024D" w:rsidP="004D1EDF">
            <w:r w:rsidRPr="00DF5D3A">
              <w:rPr>
                <w:rFonts w:ascii="Times New Roman" w:hAnsi="Times New Roman" w:cs="Times New Roman"/>
                <w:sz w:val="20"/>
              </w:rPr>
              <w:t>- муниципальные учреждения, финансируемые из бюджета муниципальног</w:t>
            </w:r>
            <w:r>
              <w:rPr>
                <w:rFonts w:ascii="Times New Roman" w:hAnsi="Times New Roman" w:cs="Times New Roman"/>
                <w:sz w:val="20"/>
              </w:rPr>
              <w:t>о образования Октябрьский район</w:t>
            </w:r>
            <w:r w:rsidR="004D1EDF" w:rsidRPr="004D1EDF">
              <w:rPr>
                <w:rFonts w:ascii="Times New Roman" w:hAnsi="Times New Roman" w:cs="Times New Roman"/>
                <w:sz w:val="20"/>
              </w:rPr>
              <w:t xml:space="preserve"> в отношении вс</w:t>
            </w:r>
            <w:r w:rsidR="004D1EDF">
              <w:rPr>
                <w:rFonts w:ascii="Times New Roman" w:hAnsi="Times New Roman" w:cs="Times New Roman"/>
                <w:sz w:val="20"/>
              </w:rPr>
              <w:t>ех категорий земельных участков.</w:t>
            </w:r>
          </w:p>
          <w:p w:rsidR="00CE024D" w:rsidRPr="004D1EDF" w:rsidRDefault="00CE024D" w:rsidP="00CE02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E024D" w:rsidRPr="00DF5D3A" w:rsidRDefault="00CE024D" w:rsidP="00CE02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100%</w:t>
            </w:r>
          </w:p>
        </w:tc>
      </w:tr>
      <w:tr w:rsidR="00CE024D" w:rsidRPr="00DF5D3A" w:rsidTr="00A30E06">
        <w:tc>
          <w:tcPr>
            <w:tcW w:w="1142" w:type="dxa"/>
          </w:tcPr>
          <w:p w:rsidR="00CE024D" w:rsidRPr="00DF5D3A" w:rsidRDefault="00CE024D" w:rsidP="00CE02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5D3A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472" w:type="dxa"/>
          </w:tcPr>
          <w:p w:rsidR="00CE024D" w:rsidRPr="0020124F" w:rsidRDefault="00CE024D" w:rsidP="00CE02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5D3A">
              <w:rPr>
                <w:rFonts w:ascii="Times New Roman" w:hAnsi="Times New Roman" w:cs="Times New Roman"/>
                <w:sz w:val="20"/>
              </w:rPr>
              <w:t>освобожде</w:t>
            </w:r>
            <w:r>
              <w:rPr>
                <w:rFonts w:ascii="Times New Roman" w:hAnsi="Times New Roman" w:cs="Times New Roman"/>
                <w:sz w:val="20"/>
              </w:rPr>
              <w:t>ние от уплаты земельного налога</w:t>
            </w:r>
          </w:p>
        </w:tc>
        <w:tc>
          <w:tcPr>
            <w:tcW w:w="1559" w:type="dxa"/>
          </w:tcPr>
          <w:p w:rsidR="00CE024D" w:rsidRPr="00DF5D3A" w:rsidRDefault="006C0630" w:rsidP="00CE02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0630">
              <w:rPr>
                <w:rFonts w:ascii="Times New Roman" w:hAnsi="Times New Roman" w:cs="Times New Roman"/>
                <w:sz w:val="20"/>
              </w:rPr>
              <w:t>Решение Совета депутатов городского поселения Приобье «Об установлении налоговых ставок и налоговых льгот по земельному налогу» №2 от 05.03.2015</w:t>
            </w:r>
          </w:p>
        </w:tc>
        <w:tc>
          <w:tcPr>
            <w:tcW w:w="1209" w:type="dxa"/>
          </w:tcPr>
          <w:p w:rsidR="00CE024D" w:rsidRPr="00DF5D3A" w:rsidRDefault="00CE024D" w:rsidP="00CE02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Социально-ориентированные некоммерческие организации</w:t>
            </w:r>
          </w:p>
        </w:tc>
        <w:tc>
          <w:tcPr>
            <w:tcW w:w="1701" w:type="dxa"/>
          </w:tcPr>
          <w:p w:rsidR="00CE024D" w:rsidRPr="00DF5D3A" w:rsidRDefault="00CE024D" w:rsidP="00CE02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Внепрограммная деятельность</w:t>
            </w:r>
          </w:p>
        </w:tc>
        <w:tc>
          <w:tcPr>
            <w:tcW w:w="6946" w:type="dxa"/>
          </w:tcPr>
          <w:p w:rsidR="00CE024D" w:rsidRPr="003054C7" w:rsidRDefault="00CE024D" w:rsidP="00CE02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DF5D3A">
              <w:rPr>
                <w:rFonts w:ascii="Times New Roman" w:hAnsi="Times New Roman" w:cs="Times New Roman"/>
                <w:sz w:val="20"/>
              </w:rPr>
              <w:t>оциально ориентированные некоммерческие организации, осуществляющие на территории городского поселения Приобье виды деятельности, предусмотренные пунктом 1 статьи 31.1 Федерального закона от 12.01.1996 N 7-ФЗ "О некоммерческих организациях", пунктом 1 статьи 3 Закона Ханты-Мансийского автономного округа - Югры от 16.12.2010 N 229-оз "О поддержке региональных социально ориентированных некоммерческих организаций, осуществляющих деятельность в Ханты-Манси</w:t>
            </w:r>
            <w:r>
              <w:rPr>
                <w:rFonts w:ascii="Times New Roman" w:hAnsi="Times New Roman" w:cs="Times New Roman"/>
                <w:sz w:val="20"/>
              </w:rPr>
              <w:t>йском автономном округе - Югре"</w:t>
            </w:r>
            <w:r w:rsidR="003054C7" w:rsidRPr="003054C7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134" w:type="dxa"/>
          </w:tcPr>
          <w:p w:rsidR="00CE024D" w:rsidRPr="00DF5D3A" w:rsidRDefault="00CE024D" w:rsidP="00CE02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50%</w:t>
            </w:r>
          </w:p>
        </w:tc>
      </w:tr>
      <w:tr w:rsidR="00CE024D" w:rsidRPr="00DF5D3A" w:rsidTr="00A30E06">
        <w:tc>
          <w:tcPr>
            <w:tcW w:w="1142" w:type="dxa"/>
          </w:tcPr>
          <w:p w:rsidR="00CE024D" w:rsidRPr="00DF5D3A" w:rsidRDefault="00CE024D" w:rsidP="00CE02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5D3A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472" w:type="dxa"/>
          </w:tcPr>
          <w:p w:rsidR="00CE024D" w:rsidRPr="00DF5D3A" w:rsidRDefault="00CE024D" w:rsidP="00CE02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5D3A">
              <w:rPr>
                <w:rFonts w:ascii="Times New Roman" w:hAnsi="Times New Roman" w:cs="Times New Roman"/>
                <w:sz w:val="20"/>
              </w:rPr>
              <w:t>освобожде</w:t>
            </w:r>
            <w:r>
              <w:rPr>
                <w:rFonts w:ascii="Times New Roman" w:hAnsi="Times New Roman" w:cs="Times New Roman"/>
                <w:sz w:val="20"/>
              </w:rPr>
              <w:t>ние от уплаты земельного налога</w:t>
            </w:r>
          </w:p>
        </w:tc>
        <w:tc>
          <w:tcPr>
            <w:tcW w:w="1559" w:type="dxa"/>
          </w:tcPr>
          <w:p w:rsidR="00CE024D" w:rsidRPr="00DF5D3A" w:rsidRDefault="006C0630" w:rsidP="00CE02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0630">
              <w:rPr>
                <w:rFonts w:ascii="Times New Roman" w:hAnsi="Times New Roman" w:cs="Times New Roman"/>
                <w:sz w:val="20"/>
              </w:rPr>
              <w:t>Решение Совета депутатов городского поселения Приобье «Об установлении налоговых ставок и налоговых льгот по земельному налогу» №2 от 05.03.2015</w:t>
            </w:r>
            <w:bookmarkStart w:id="10" w:name="_GoBack"/>
            <w:bookmarkEnd w:id="10"/>
          </w:p>
        </w:tc>
        <w:tc>
          <w:tcPr>
            <w:tcW w:w="1209" w:type="dxa"/>
          </w:tcPr>
          <w:p w:rsidR="00CE024D" w:rsidRPr="00972F32" w:rsidRDefault="00A7544A" w:rsidP="00972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44A">
              <w:rPr>
                <w:rFonts w:ascii="Times New Roman" w:hAnsi="Times New Roman" w:cs="Times New Roman"/>
                <w:sz w:val="20"/>
              </w:rPr>
              <w:t>Организации, реализующие инвестиционные проекты</w:t>
            </w:r>
          </w:p>
        </w:tc>
        <w:tc>
          <w:tcPr>
            <w:tcW w:w="1701" w:type="dxa"/>
          </w:tcPr>
          <w:p w:rsidR="00CE024D" w:rsidRPr="00DF5D3A" w:rsidRDefault="00CE024D" w:rsidP="00CE02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Внепрограммная деятельность</w:t>
            </w:r>
          </w:p>
        </w:tc>
        <w:tc>
          <w:tcPr>
            <w:tcW w:w="6946" w:type="dxa"/>
          </w:tcPr>
          <w:p w:rsidR="00CE024D" w:rsidRPr="003054C7" w:rsidRDefault="00CE024D" w:rsidP="00B37E1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организации, в отношении земельных участков, используемых для реализации инвестиционных проектов на территории городского поселения Приобье, включенных в установленном Правительством Ханты-Мансийского автономного округа - Югры порядке в Реестр инвестиционных проектов Ханты-Мансийского автономного округа - Югры, на плановый срок окупаемости инвестиционног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проекта, но не более трех лет</w:t>
            </w:r>
            <w:r w:rsidR="003054C7" w:rsidRPr="00305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E024D" w:rsidRPr="00DF5D3A" w:rsidRDefault="00CE024D" w:rsidP="00CE02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E024D" w:rsidRPr="00DF5D3A" w:rsidRDefault="00CE024D" w:rsidP="00CE02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20%</w:t>
            </w:r>
          </w:p>
        </w:tc>
      </w:tr>
    </w:tbl>
    <w:p w:rsidR="004028D1" w:rsidRPr="003963C7" w:rsidRDefault="004028D1" w:rsidP="003963C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028D1" w:rsidRPr="003963C7" w:rsidSect="004028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E3BCA"/>
    <w:multiLevelType w:val="hybridMultilevel"/>
    <w:tmpl w:val="39A84A6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90C26"/>
    <w:multiLevelType w:val="hybridMultilevel"/>
    <w:tmpl w:val="1BE462E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52A"/>
    <w:rsid w:val="000F21D3"/>
    <w:rsid w:val="001E10E0"/>
    <w:rsid w:val="001E6A13"/>
    <w:rsid w:val="0020124F"/>
    <w:rsid w:val="00224B9B"/>
    <w:rsid w:val="00254052"/>
    <w:rsid w:val="002B60C5"/>
    <w:rsid w:val="002F0242"/>
    <w:rsid w:val="003054C7"/>
    <w:rsid w:val="003452C2"/>
    <w:rsid w:val="003963C7"/>
    <w:rsid w:val="003C7F68"/>
    <w:rsid w:val="004028D1"/>
    <w:rsid w:val="0048767A"/>
    <w:rsid w:val="004C09AC"/>
    <w:rsid w:val="004D1EDF"/>
    <w:rsid w:val="004F0404"/>
    <w:rsid w:val="00604D5F"/>
    <w:rsid w:val="006442BB"/>
    <w:rsid w:val="00691C47"/>
    <w:rsid w:val="006C0630"/>
    <w:rsid w:val="006C68E2"/>
    <w:rsid w:val="00704B6C"/>
    <w:rsid w:val="00771975"/>
    <w:rsid w:val="00776197"/>
    <w:rsid w:val="00854E74"/>
    <w:rsid w:val="008E1972"/>
    <w:rsid w:val="008E4867"/>
    <w:rsid w:val="00972B2E"/>
    <w:rsid w:val="00972F32"/>
    <w:rsid w:val="009825E1"/>
    <w:rsid w:val="009921BE"/>
    <w:rsid w:val="00A30E06"/>
    <w:rsid w:val="00A734EE"/>
    <w:rsid w:val="00A7544A"/>
    <w:rsid w:val="00B1245B"/>
    <w:rsid w:val="00B27597"/>
    <w:rsid w:val="00B326BE"/>
    <w:rsid w:val="00B32CC4"/>
    <w:rsid w:val="00B37E15"/>
    <w:rsid w:val="00B66881"/>
    <w:rsid w:val="00BA3B6B"/>
    <w:rsid w:val="00C219B5"/>
    <w:rsid w:val="00CE024D"/>
    <w:rsid w:val="00D43F0D"/>
    <w:rsid w:val="00DB58C2"/>
    <w:rsid w:val="00DF07E4"/>
    <w:rsid w:val="00DF5D3A"/>
    <w:rsid w:val="00DF752A"/>
    <w:rsid w:val="00E52809"/>
    <w:rsid w:val="00E6156C"/>
    <w:rsid w:val="00EE781C"/>
    <w:rsid w:val="00FD32BE"/>
    <w:rsid w:val="00FE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05704-C263-4FD1-BDD9-5C8A8727A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3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63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3963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963C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96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63C7"/>
  </w:style>
  <w:style w:type="paragraph" w:styleId="a6">
    <w:name w:val="footer"/>
    <w:basedOn w:val="a"/>
    <w:link w:val="a7"/>
    <w:uiPriority w:val="99"/>
    <w:unhideWhenUsed/>
    <w:rsid w:val="00396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63C7"/>
  </w:style>
  <w:style w:type="paragraph" w:customStyle="1" w:styleId="s1">
    <w:name w:val="s_1"/>
    <w:basedOn w:val="a"/>
    <w:rsid w:val="00396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6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63C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1"/>
    <w:locked/>
    <w:rsid w:val="004028D1"/>
    <w:rPr>
      <w:noProof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4028D1"/>
    <w:pPr>
      <w:widowControl w:val="0"/>
      <w:shd w:val="clear" w:color="auto" w:fill="FFFFFF"/>
      <w:spacing w:before="360" w:after="0" w:line="274" w:lineRule="exact"/>
      <w:jc w:val="both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Мазуренко, Аксана Юрьевна</dc:creator>
  <cp:keywords/>
  <dc:description/>
  <cp:lastModifiedBy>Мазуренко, Аксана Юрьевна</cp:lastModifiedBy>
  <cp:revision>40</cp:revision>
  <cp:lastPrinted>2021-08-10T09:43:00Z</cp:lastPrinted>
  <dcterms:created xsi:type="dcterms:W3CDTF">2021-08-09T06:45:00Z</dcterms:created>
  <dcterms:modified xsi:type="dcterms:W3CDTF">2023-09-13T05:09:00Z</dcterms:modified>
</cp:coreProperties>
</file>